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73DF" w:rsidRPr="00A473DF" w:rsidRDefault="00A473DF" w:rsidP="00A473DF">
      <w:pPr>
        <w:bidi/>
        <w:jc w:val="center"/>
        <w:rPr>
          <w:rFonts w:ascii="Simplified Arabic" w:hAnsi="Simplified Arabic" w:cs="Simplified Arabic"/>
          <w:sz w:val="28"/>
          <w:szCs w:val="28"/>
          <w:u w:val="single"/>
          <w:rtl/>
          <w:lang w:bidi="ar-DZ"/>
        </w:rPr>
      </w:pPr>
      <w:r w:rsidRPr="00A473DF">
        <w:rPr>
          <w:rFonts w:ascii="Simplified Arabic" w:hAnsi="Simplified Arabic" w:cs="Simplified Arabic" w:hint="cs"/>
          <w:sz w:val="28"/>
          <w:szCs w:val="28"/>
          <w:u w:val="single"/>
          <w:rtl/>
          <w:lang w:bidi="ar-DZ"/>
        </w:rPr>
        <w:t xml:space="preserve">الإجابة النموذجية لامتحان مقياس: مناهج الدراسات الشعبية ( الأولى </w:t>
      </w:r>
      <w:proofErr w:type="spellStart"/>
      <w:r w:rsidRPr="00A473DF">
        <w:rPr>
          <w:rFonts w:ascii="Simplified Arabic" w:hAnsi="Simplified Arabic" w:cs="Simplified Arabic" w:hint="cs"/>
          <w:sz w:val="28"/>
          <w:szCs w:val="28"/>
          <w:u w:val="single"/>
          <w:rtl/>
          <w:lang w:bidi="ar-DZ"/>
        </w:rPr>
        <w:t>ماستر</w:t>
      </w:r>
      <w:proofErr w:type="spellEnd"/>
      <w:r w:rsidRPr="00A473DF">
        <w:rPr>
          <w:rFonts w:ascii="Simplified Arabic" w:hAnsi="Simplified Arabic" w:cs="Simplified Arabic" w:hint="cs"/>
          <w:sz w:val="28"/>
          <w:szCs w:val="28"/>
          <w:u w:val="single"/>
          <w:rtl/>
          <w:lang w:bidi="ar-DZ"/>
        </w:rPr>
        <w:t>: أدب شعبي)</w:t>
      </w:r>
      <w:r w:rsidR="00220565">
        <w:rPr>
          <w:rFonts w:ascii="Simplified Arabic" w:hAnsi="Simplified Arabic" w:cs="Simplified Arabic" w:hint="cs"/>
          <w:sz w:val="28"/>
          <w:szCs w:val="28"/>
          <w:u w:val="single"/>
          <w:rtl/>
          <w:lang w:bidi="ar-DZ"/>
        </w:rPr>
        <w:t xml:space="preserve"> (2019/2020)</w:t>
      </w:r>
    </w:p>
    <w:p w:rsidR="00D9334C" w:rsidRDefault="00A473DF" w:rsidP="00A473DF">
      <w:pPr>
        <w:bidi/>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t xml:space="preserve">1ـــ </w:t>
      </w:r>
      <w:r w:rsidRPr="00A473DF">
        <w:rPr>
          <w:rFonts w:ascii="Simplified Arabic" w:hAnsi="Simplified Arabic" w:cs="Simplified Arabic" w:hint="cs"/>
          <w:sz w:val="28"/>
          <w:szCs w:val="28"/>
          <w:u w:val="single"/>
          <w:rtl/>
          <w:lang w:bidi="ar-DZ"/>
        </w:rPr>
        <w:t>مناهج مقاربة المادة الشعبية: (4ن)</w:t>
      </w:r>
    </w:p>
    <w:p w:rsidR="00A473DF" w:rsidRDefault="00A473DF" w:rsidP="00A473DF">
      <w:pPr>
        <w:bidi/>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t>ــ منهج الجمع الميداني للمادة الشعبية وما يقتضيه ذلك من تحقيق وتوثيق.(1ن)</w:t>
      </w:r>
    </w:p>
    <w:p w:rsidR="00A473DF" w:rsidRDefault="00A473DF" w:rsidP="00A473DF">
      <w:pPr>
        <w:bidi/>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t>ــ منهج لتصنيف المادة الشعبية بناء على معايير محددة. (1ن)</w:t>
      </w:r>
    </w:p>
    <w:p w:rsidR="00A473DF" w:rsidRDefault="00A473DF" w:rsidP="00A473DF">
      <w:pPr>
        <w:bidi/>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t xml:space="preserve">ــ </w:t>
      </w:r>
      <w:proofErr w:type="gramStart"/>
      <w:r>
        <w:rPr>
          <w:rFonts w:ascii="Simplified Arabic" w:hAnsi="Simplified Arabic" w:cs="Simplified Arabic" w:hint="cs"/>
          <w:sz w:val="28"/>
          <w:szCs w:val="28"/>
          <w:rtl/>
          <w:lang w:bidi="ar-DZ"/>
        </w:rPr>
        <w:t>منهج</w:t>
      </w:r>
      <w:proofErr w:type="gramEnd"/>
      <w:r>
        <w:rPr>
          <w:rFonts w:ascii="Simplified Arabic" w:hAnsi="Simplified Arabic" w:cs="Simplified Arabic" w:hint="cs"/>
          <w:sz w:val="28"/>
          <w:szCs w:val="28"/>
          <w:rtl/>
          <w:lang w:bidi="ar-DZ"/>
        </w:rPr>
        <w:t xml:space="preserve"> لحفظ المادة الشعبية، وصيانتها، وأرشفتها، ونشرها. (1ن)</w:t>
      </w:r>
    </w:p>
    <w:p w:rsidR="00A473DF" w:rsidRDefault="00A473DF" w:rsidP="00A473DF">
      <w:pPr>
        <w:bidi/>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t>ــ منهج لدراسة المادة الشعبية وتحليلها. (1ن)</w:t>
      </w:r>
    </w:p>
    <w:p w:rsidR="00A473DF" w:rsidRDefault="00A473DF" w:rsidP="00220565">
      <w:pPr>
        <w:bidi/>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t xml:space="preserve">2ـــ </w:t>
      </w:r>
      <w:r w:rsidRPr="007843C9">
        <w:rPr>
          <w:rFonts w:ascii="Simplified Arabic" w:hAnsi="Simplified Arabic" w:cs="Simplified Arabic" w:hint="cs"/>
          <w:sz w:val="28"/>
          <w:szCs w:val="28"/>
          <w:u w:val="single"/>
          <w:rtl/>
          <w:lang w:bidi="ar-DZ"/>
        </w:rPr>
        <w:t>المناقشة العلمية الموضوعية</w:t>
      </w:r>
      <w:r>
        <w:rPr>
          <w:rFonts w:ascii="Simplified Arabic" w:hAnsi="Simplified Arabic" w:cs="Simplified Arabic" w:hint="cs"/>
          <w:sz w:val="28"/>
          <w:szCs w:val="28"/>
          <w:rtl/>
          <w:lang w:bidi="ar-DZ"/>
        </w:rPr>
        <w:t>: (4ن)</w:t>
      </w:r>
      <w:r w:rsidR="00220565">
        <w:rPr>
          <w:rFonts w:ascii="Simplified Arabic" w:hAnsi="Simplified Arabic" w:cs="Simplified Arabic" w:hint="cs"/>
          <w:sz w:val="28"/>
          <w:szCs w:val="28"/>
          <w:rtl/>
          <w:lang w:bidi="ar-DZ"/>
        </w:rPr>
        <w:t xml:space="preserve"> </w:t>
      </w:r>
      <w:r>
        <w:rPr>
          <w:rFonts w:ascii="Simplified Arabic" w:hAnsi="Simplified Arabic" w:cs="Simplified Arabic" w:hint="cs"/>
          <w:sz w:val="28"/>
          <w:szCs w:val="28"/>
          <w:rtl/>
          <w:lang w:bidi="ar-DZ"/>
        </w:rPr>
        <w:t xml:space="preserve"> </w:t>
      </w:r>
      <w:r w:rsidR="00460F9C">
        <w:rPr>
          <w:rFonts w:ascii="Simplified Arabic" w:hAnsi="Simplified Arabic" w:cs="Simplified Arabic" w:hint="cs"/>
          <w:sz w:val="28"/>
          <w:szCs w:val="28"/>
          <w:rtl/>
          <w:lang w:bidi="ar-DZ"/>
        </w:rPr>
        <w:t xml:space="preserve">الزعم بأنّ الفولكلور قد انتهى عهده في فضاء الحياة العصرية لا يستند إلى منطق مقبول؛ ذلك أن القول بتحديد الزمن يخالف صراحة مفهوم التراث الذي هو بالأساس نتاج بني البشر. فهو إذن دائم بديمومة الجنس البشري. ويمكن للتراث أن يختلف بالنوع والمفهوم </w:t>
      </w:r>
      <w:proofErr w:type="gramStart"/>
      <w:r w:rsidR="00460F9C">
        <w:rPr>
          <w:rFonts w:ascii="Simplified Arabic" w:hAnsi="Simplified Arabic" w:cs="Simplified Arabic" w:hint="cs"/>
          <w:sz w:val="28"/>
          <w:szCs w:val="28"/>
          <w:rtl/>
          <w:lang w:bidi="ar-DZ"/>
        </w:rPr>
        <w:t>بيد</w:t>
      </w:r>
      <w:proofErr w:type="gramEnd"/>
      <w:r w:rsidR="00460F9C">
        <w:rPr>
          <w:rFonts w:ascii="Simplified Arabic" w:hAnsi="Simplified Arabic" w:cs="Simplified Arabic" w:hint="cs"/>
          <w:sz w:val="28"/>
          <w:szCs w:val="28"/>
          <w:rtl/>
          <w:lang w:bidi="ar-DZ"/>
        </w:rPr>
        <w:t xml:space="preserve"> أنه لا يتوقف. فكما </w:t>
      </w:r>
      <w:proofErr w:type="gramStart"/>
      <w:r w:rsidR="00460F9C">
        <w:rPr>
          <w:rFonts w:ascii="Simplified Arabic" w:hAnsi="Simplified Arabic" w:cs="Simplified Arabic" w:hint="cs"/>
          <w:sz w:val="28"/>
          <w:szCs w:val="28"/>
          <w:rtl/>
          <w:lang w:bidi="ar-DZ"/>
        </w:rPr>
        <w:t>أن</w:t>
      </w:r>
      <w:proofErr w:type="gramEnd"/>
      <w:r w:rsidR="00460F9C">
        <w:rPr>
          <w:rFonts w:ascii="Simplified Arabic" w:hAnsi="Simplified Arabic" w:cs="Simplified Arabic" w:hint="cs"/>
          <w:sz w:val="28"/>
          <w:szCs w:val="28"/>
          <w:rtl/>
          <w:lang w:bidi="ar-DZ"/>
        </w:rPr>
        <w:t xml:space="preserve"> نتاج الأجيال الماضية يعتبر تراثا بالنسبة إلينا، كذلك فإن نتاج الأجيال الحاضرة هو تراث الأحفاد. وستكون أغنية اليوم، وقصص اليوم تراثا للأجيال التي ستأتي بعد مائة عام، وسيوضع في المكان نفسه الذي نضع فيه الآن تراث القرن الماضي</w:t>
      </w:r>
      <w:r w:rsidR="00BC2D94">
        <w:rPr>
          <w:rFonts w:ascii="Simplified Arabic" w:hAnsi="Simplified Arabic" w:cs="Simplified Arabic" w:hint="cs"/>
          <w:sz w:val="28"/>
          <w:szCs w:val="28"/>
          <w:rtl/>
          <w:lang w:bidi="ar-DZ"/>
        </w:rPr>
        <w:t>، وإن تغيرت نظرة الأجيال المتعاقبة بالنسبة له عن نظرة سابقيها من مضمونه واحتفظت بشكله مما يمكن أن يحدث مع تطور الفكر، واختلاف الظروف المعيشية.</w:t>
      </w:r>
    </w:p>
    <w:p w:rsidR="00BC2D94" w:rsidRDefault="00BC2D94" w:rsidP="00BC2D94">
      <w:pPr>
        <w:bidi/>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t xml:space="preserve">3ـــ </w:t>
      </w:r>
      <w:r w:rsidRPr="007843C9">
        <w:rPr>
          <w:rFonts w:ascii="Simplified Arabic" w:hAnsi="Simplified Arabic" w:cs="Simplified Arabic" w:hint="cs"/>
          <w:sz w:val="28"/>
          <w:szCs w:val="28"/>
          <w:u w:val="single"/>
          <w:rtl/>
          <w:lang w:bidi="ar-DZ"/>
        </w:rPr>
        <w:t>الفرق بين حفظ التراث وصونه</w:t>
      </w:r>
      <w:r>
        <w:rPr>
          <w:rFonts w:ascii="Simplified Arabic" w:hAnsi="Simplified Arabic" w:cs="Simplified Arabic" w:hint="cs"/>
          <w:sz w:val="28"/>
          <w:szCs w:val="28"/>
          <w:rtl/>
          <w:lang w:bidi="ar-DZ"/>
        </w:rPr>
        <w:t xml:space="preserve">: (1ن) مفهوم الصون (   </w:t>
      </w:r>
      <w:r>
        <w:rPr>
          <w:rFonts w:ascii="Simplified Arabic" w:hAnsi="Simplified Arabic" w:cs="Simplified Arabic"/>
          <w:sz w:val="28"/>
          <w:szCs w:val="28"/>
          <w:lang w:bidi="ar-DZ"/>
        </w:rPr>
        <w:t>préservation</w:t>
      </w:r>
      <w:r>
        <w:rPr>
          <w:rFonts w:ascii="Simplified Arabic" w:hAnsi="Simplified Arabic" w:cs="Simplified Arabic" w:hint="cs"/>
          <w:sz w:val="28"/>
          <w:szCs w:val="28"/>
          <w:rtl/>
          <w:lang w:bidi="ar-DZ"/>
        </w:rPr>
        <w:t xml:space="preserve"> </w:t>
      </w:r>
      <w:proofErr w:type="gramStart"/>
      <w:r>
        <w:rPr>
          <w:rFonts w:ascii="Simplified Arabic" w:hAnsi="Simplified Arabic" w:cs="Simplified Arabic" w:hint="cs"/>
          <w:sz w:val="28"/>
          <w:szCs w:val="28"/>
          <w:rtl/>
          <w:lang w:bidi="ar-DZ"/>
        </w:rPr>
        <w:t>)  ينطوي</w:t>
      </w:r>
      <w:proofErr w:type="gramEnd"/>
      <w:r>
        <w:rPr>
          <w:rFonts w:ascii="Simplified Arabic" w:hAnsi="Simplified Arabic" w:cs="Simplified Arabic" w:hint="cs"/>
          <w:sz w:val="28"/>
          <w:szCs w:val="28"/>
          <w:rtl/>
          <w:lang w:bidi="ar-DZ"/>
        </w:rPr>
        <w:t xml:space="preserve"> على فكرة دفع الأذى أو الضرر، وهذه الفكرة غير موجودة في مفهوم الحفظ (</w:t>
      </w:r>
      <w:r>
        <w:rPr>
          <w:rFonts w:ascii="Simplified Arabic" w:hAnsi="Simplified Arabic" w:cs="Simplified Arabic"/>
          <w:sz w:val="28"/>
          <w:szCs w:val="28"/>
          <w:lang w:bidi="ar-DZ"/>
        </w:rPr>
        <w:t xml:space="preserve"> conservation</w:t>
      </w:r>
      <w:r>
        <w:rPr>
          <w:rFonts w:ascii="Simplified Arabic" w:hAnsi="Simplified Arabic" w:cs="Simplified Arabic" w:hint="cs"/>
          <w:sz w:val="28"/>
          <w:szCs w:val="28"/>
          <w:rtl/>
          <w:lang w:bidi="ar-DZ"/>
        </w:rPr>
        <w:t>) الذي يعني الإبقاء على وجود الشيء.</w:t>
      </w:r>
    </w:p>
    <w:p w:rsidR="00BC7EFF" w:rsidRDefault="00BC7EFF" w:rsidP="00BC7EFF">
      <w:pPr>
        <w:bidi/>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t xml:space="preserve">ـــ </w:t>
      </w:r>
      <w:proofErr w:type="gramStart"/>
      <w:r w:rsidRPr="007843C9">
        <w:rPr>
          <w:rFonts w:ascii="Simplified Arabic" w:hAnsi="Simplified Arabic" w:cs="Simplified Arabic" w:hint="cs"/>
          <w:sz w:val="28"/>
          <w:szCs w:val="28"/>
          <w:u w:val="single"/>
          <w:rtl/>
          <w:lang w:bidi="ar-DZ"/>
        </w:rPr>
        <w:t>دعامتا</w:t>
      </w:r>
      <w:proofErr w:type="gramEnd"/>
      <w:r w:rsidRPr="007843C9">
        <w:rPr>
          <w:rFonts w:ascii="Simplified Arabic" w:hAnsi="Simplified Arabic" w:cs="Simplified Arabic" w:hint="cs"/>
          <w:sz w:val="28"/>
          <w:szCs w:val="28"/>
          <w:u w:val="single"/>
          <w:rtl/>
          <w:lang w:bidi="ar-DZ"/>
        </w:rPr>
        <w:t xml:space="preserve"> حفظ التراث</w:t>
      </w:r>
      <w:r>
        <w:rPr>
          <w:rFonts w:ascii="Simplified Arabic" w:hAnsi="Simplified Arabic" w:cs="Simplified Arabic" w:hint="cs"/>
          <w:sz w:val="28"/>
          <w:szCs w:val="28"/>
          <w:rtl/>
          <w:lang w:bidi="ar-DZ"/>
        </w:rPr>
        <w:t xml:space="preserve">: أ ــ الحفاظ على البيئة الاجتماعية المولدة لظواهر التراث. (1ن) </w:t>
      </w:r>
    </w:p>
    <w:p w:rsidR="00BC7EFF" w:rsidRDefault="00BC7EFF" w:rsidP="00BC7EFF">
      <w:pPr>
        <w:bidi/>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t xml:space="preserve">ب ــ </w:t>
      </w:r>
      <w:proofErr w:type="gramStart"/>
      <w:r>
        <w:rPr>
          <w:rFonts w:ascii="Simplified Arabic" w:hAnsi="Simplified Arabic" w:cs="Simplified Arabic" w:hint="cs"/>
          <w:sz w:val="28"/>
          <w:szCs w:val="28"/>
          <w:rtl/>
          <w:lang w:bidi="ar-DZ"/>
        </w:rPr>
        <w:t>تسجيل</w:t>
      </w:r>
      <w:proofErr w:type="gramEnd"/>
      <w:r>
        <w:rPr>
          <w:rFonts w:ascii="Simplified Arabic" w:hAnsi="Simplified Arabic" w:cs="Simplified Arabic" w:hint="cs"/>
          <w:sz w:val="28"/>
          <w:szCs w:val="28"/>
          <w:rtl/>
          <w:lang w:bidi="ar-DZ"/>
        </w:rPr>
        <w:t xml:space="preserve"> أشكال التعبير الشعبي. (1ن)</w:t>
      </w:r>
    </w:p>
    <w:p w:rsidR="00BC7EFF" w:rsidRDefault="00BC7EFF" w:rsidP="00BC7EFF">
      <w:pPr>
        <w:bidi/>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t xml:space="preserve">ـــ </w:t>
      </w:r>
      <w:r w:rsidRPr="007843C9">
        <w:rPr>
          <w:rFonts w:ascii="Simplified Arabic" w:hAnsi="Simplified Arabic" w:cs="Simplified Arabic" w:hint="cs"/>
          <w:sz w:val="28"/>
          <w:szCs w:val="28"/>
          <w:u w:val="single"/>
          <w:rtl/>
          <w:lang w:bidi="ar-DZ"/>
        </w:rPr>
        <w:t xml:space="preserve">الاتجاهان البارزان في صون التراث </w:t>
      </w:r>
      <w:proofErr w:type="spellStart"/>
      <w:r w:rsidRPr="007843C9">
        <w:rPr>
          <w:rFonts w:ascii="Simplified Arabic" w:hAnsi="Simplified Arabic" w:cs="Simplified Arabic" w:hint="cs"/>
          <w:sz w:val="28"/>
          <w:szCs w:val="28"/>
          <w:u w:val="single"/>
          <w:rtl/>
          <w:lang w:bidi="ar-DZ"/>
        </w:rPr>
        <w:t>الشفاهي</w:t>
      </w:r>
      <w:proofErr w:type="spellEnd"/>
      <w:r>
        <w:rPr>
          <w:rFonts w:ascii="Simplified Arabic" w:hAnsi="Simplified Arabic" w:cs="Simplified Arabic" w:hint="cs"/>
          <w:sz w:val="28"/>
          <w:szCs w:val="28"/>
          <w:rtl/>
          <w:lang w:bidi="ar-DZ"/>
        </w:rPr>
        <w:t xml:space="preserve">: أ ــ صون التراث عن طريق إرساء </w:t>
      </w:r>
      <w:proofErr w:type="spellStart"/>
      <w:r>
        <w:rPr>
          <w:rFonts w:ascii="Simplified Arabic" w:hAnsi="Simplified Arabic" w:cs="Simplified Arabic" w:hint="cs"/>
          <w:sz w:val="28"/>
          <w:szCs w:val="28"/>
          <w:rtl/>
          <w:lang w:bidi="ar-DZ"/>
        </w:rPr>
        <w:t>بنى</w:t>
      </w:r>
      <w:proofErr w:type="spellEnd"/>
      <w:r>
        <w:rPr>
          <w:rFonts w:ascii="Simplified Arabic" w:hAnsi="Simplified Arabic" w:cs="Simplified Arabic" w:hint="cs"/>
          <w:sz w:val="28"/>
          <w:szCs w:val="28"/>
          <w:rtl/>
          <w:lang w:bidi="ar-DZ"/>
        </w:rPr>
        <w:t xml:space="preserve"> تكفل له بقاءه ونموه. (1ن)</w:t>
      </w:r>
    </w:p>
    <w:p w:rsidR="00BC7EFF" w:rsidRDefault="00BC7EFF" w:rsidP="00BC7EFF">
      <w:pPr>
        <w:bidi/>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t>ب ــ صون التراث من مخاطر التشويه والتحريف. (1ن)</w:t>
      </w:r>
    </w:p>
    <w:p w:rsidR="00220565" w:rsidRDefault="00BC7EFF" w:rsidP="00220565">
      <w:pPr>
        <w:bidi/>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t xml:space="preserve">4ـــ </w:t>
      </w:r>
      <w:r w:rsidRPr="007843C9">
        <w:rPr>
          <w:rFonts w:ascii="Simplified Arabic" w:hAnsi="Simplified Arabic" w:cs="Simplified Arabic" w:hint="cs"/>
          <w:sz w:val="28"/>
          <w:szCs w:val="28"/>
          <w:u w:val="single"/>
          <w:rtl/>
          <w:lang w:bidi="ar-DZ"/>
        </w:rPr>
        <w:t>الشروط العلمية الواجب توفرها في الباحث الميداني</w:t>
      </w:r>
      <w:r>
        <w:rPr>
          <w:rFonts w:ascii="Simplified Arabic" w:hAnsi="Simplified Arabic" w:cs="Simplified Arabic" w:hint="cs"/>
          <w:sz w:val="28"/>
          <w:szCs w:val="28"/>
          <w:rtl/>
          <w:lang w:bidi="ar-DZ"/>
        </w:rPr>
        <w:t>: (5ن)</w:t>
      </w:r>
      <w:r w:rsidR="00220565">
        <w:rPr>
          <w:rFonts w:ascii="Simplified Arabic" w:hAnsi="Simplified Arabic" w:cs="Simplified Arabic" w:hint="cs"/>
          <w:sz w:val="28"/>
          <w:szCs w:val="28"/>
          <w:rtl/>
          <w:lang w:bidi="ar-DZ"/>
        </w:rPr>
        <w:t xml:space="preserve"> </w:t>
      </w:r>
      <w:r>
        <w:rPr>
          <w:rFonts w:ascii="Simplified Arabic" w:hAnsi="Simplified Arabic" w:cs="Simplified Arabic" w:hint="cs"/>
          <w:sz w:val="28"/>
          <w:szCs w:val="28"/>
          <w:rtl/>
          <w:lang w:bidi="ar-DZ"/>
        </w:rPr>
        <w:t>ـــ ال</w:t>
      </w:r>
      <w:r w:rsidR="005B203A">
        <w:rPr>
          <w:rFonts w:ascii="Simplified Arabic" w:hAnsi="Simplified Arabic" w:cs="Simplified Arabic" w:hint="cs"/>
          <w:sz w:val="28"/>
          <w:szCs w:val="28"/>
          <w:rtl/>
          <w:lang w:bidi="ar-DZ"/>
        </w:rPr>
        <w:t>إلمام بعلم الفولكلور وأقسامه وخلفياته ومناهجه (1ن)</w:t>
      </w:r>
      <w:r w:rsidR="00220565">
        <w:rPr>
          <w:rFonts w:ascii="Simplified Arabic" w:hAnsi="Simplified Arabic" w:cs="Simplified Arabic" w:hint="cs"/>
          <w:sz w:val="28"/>
          <w:szCs w:val="28"/>
          <w:rtl/>
          <w:lang w:bidi="ar-DZ"/>
        </w:rPr>
        <w:t>/ ــ القيام بمسح تاريخي للمنطقة ميدان الجمع... (1ن)/ ــ القيام بمسح جغرافي للمنطقة... (1ن)/  ــ الدراية بالتصنيف خصوصا التصنيف الأولي على أساس الموضوعات (1ن)/  ـــ القدرة على الفرز عند استلام مادة مضطربة. (1ن).</w:t>
      </w:r>
    </w:p>
    <w:p w:rsidR="00220565" w:rsidRPr="00A473DF" w:rsidRDefault="00220565" w:rsidP="00220565">
      <w:pPr>
        <w:bidi/>
        <w:rPr>
          <w:rFonts w:ascii="Simplified Arabic" w:hAnsi="Simplified Arabic" w:cs="Simplified Arabic" w:hint="cs"/>
          <w:sz w:val="28"/>
          <w:szCs w:val="28"/>
          <w:rtl/>
          <w:lang w:bidi="ar-DZ"/>
        </w:rPr>
      </w:pPr>
      <w:r w:rsidRPr="00220565">
        <w:rPr>
          <w:rFonts w:ascii="Simplified Arabic" w:hAnsi="Simplified Arabic" w:cs="Simplified Arabic" w:hint="cs"/>
          <w:sz w:val="28"/>
          <w:szCs w:val="28"/>
          <w:u w:val="single"/>
          <w:rtl/>
          <w:lang w:bidi="ar-DZ"/>
        </w:rPr>
        <w:t xml:space="preserve">ـــ </w:t>
      </w:r>
      <w:proofErr w:type="gramStart"/>
      <w:r w:rsidRPr="00220565">
        <w:rPr>
          <w:rFonts w:ascii="Simplified Arabic" w:hAnsi="Simplified Arabic" w:cs="Simplified Arabic" w:hint="cs"/>
          <w:sz w:val="28"/>
          <w:szCs w:val="28"/>
          <w:u w:val="single"/>
          <w:rtl/>
          <w:lang w:bidi="ar-DZ"/>
        </w:rPr>
        <w:t>سلامة</w:t>
      </w:r>
      <w:proofErr w:type="gramEnd"/>
      <w:r w:rsidRPr="00220565">
        <w:rPr>
          <w:rFonts w:ascii="Simplified Arabic" w:hAnsi="Simplified Arabic" w:cs="Simplified Arabic" w:hint="cs"/>
          <w:sz w:val="28"/>
          <w:szCs w:val="28"/>
          <w:u w:val="single"/>
          <w:rtl/>
          <w:lang w:bidi="ar-DZ"/>
        </w:rPr>
        <w:t xml:space="preserve"> اللغة</w:t>
      </w:r>
      <w:r>
        <w:rPr>
          <w:rFonts w:ascii="Simplified Arabic" w:hAnsi="Simplified Arabic" w:cs="Simplified Arabic" w:hint="cs"/>
          <w:sz w:val="28"/>
          <w:szCs w:val="28"/>
          <w:rtl/>
          <w:lang w:bidi="ar-DZ"/>
        </w:rPr>
        <w:t xml:space="preserve">: (2ن)                                                         </w:t>
      </w:r>
      <w:r w:rsidRPr="00220565">
        <w:rPr>
          <w:rFonts w:ascii="Simplified Arabic" w:hAnsi="Simplified Arabic" w:cs="Simplified Arabic" w:hint="cs"/>
          <w:sz w:val="28"/>
          <w:szCs w:val="28"/>
          <w:u w:val="single"/>
          <w:rtl/>
          <w:lang w:bidi="ar-DZ"/>
        </w:rPr>
        <w:t>الأستاذ</w:t>
      </w:r>
      <w:r>
        <w:rPr>
          <w:rFonts w:ascii="Simplified Arabic" w:hAnsi="Simplified Arabic" w:cs="Simplified Arabic" w:hint="cs"/>
          <w:sz w:val="28"/>
          <w:szCs w:val="28"/>
          <w:rtl/>
          <w:lang w:bidi="ar-DZ"/>
        </w:rPr>
        <w:t>: كمال بن عمر.</w:t>
      </w:r>
    </w:p>
    <w:sectPr w:rsidR="00220565" w:rsidRPr="00A473DF" w:rsidSect="00A473D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characterSpacingControl w:val="doNotCompress"/>
  <w:compat/>
  <w:rsids>
    <w:rsidRoot w:val="00A473DF"/>
    <w:rsid w:val="00220565"/>
    <w:rsid w:val="00460F9C"/>
    <w:rsid w:val="005B203A"/>
    <w:rsid w:val="007843C9"/>
    <w:rsid w:val="00A473DF"/>
    <w:rsid w:val="00A84EB6"/>
    <w:rsid w:val="00BC2D94"/>
    <w:rsid w:val="00BC7EFF"/>
    <w:rsid w:val="00D9334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334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Pages>
  <Words>298</Words>
  <Characters>1640</Characters>
  <Application>Microsoft Office Word</Application>
  <DocSecurity>0</DocSecurity>
  <Lines>13</Lines>
  <Paragraphs>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scc</dc:creator>
  <cp:lastModifiedBy>scc</cp:lastModifiedBy>
  <cp:revision>3</cp:revision>
  <dcterms:created xsi:type="dcterms:W3CDTF">2020-01-19T19:15:00Z</dcterms:created>
  <dcterms:modified xsi:type="dcterms:W3CDTF">2020-01-19T20:47:00Z</dcterms:modified>
</cp:coreProperties>
</file>